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182" w:rsidRPr="00F44182" w:rsidRDefault="00F44182" w:rsidP="00F44182">
      <w:pPr>
        <w:spacing w:after="99" w:line="240" w:lineRule="auto"/>
        <w:outlineLvl w:val="0"/>
        <w:rPr>
          <w:rFonts w:ascii="Arial" w:eastAsia="Times New Roman" w:hAnsi="Arial" w:cs="Arial"/>
          <w:color w:val="000000"/>
          <w:kern w:val="36"/>
          <w:sz w:val="51"/>
          <w:szCs w:val="51"/>
          <w:lang w:eastAsia="ru-RU"/>
        </w:rPr>
      </w:pPr>
      <w:r w:rsidRPr="00F44182">
        <w:rPr>
          <w:rFonts w:ascii="Arial" w:eastAsia="Times New Roman" w:hAnsi="Arial" w:cs="Arial"/>
          <w:color w:val="000000"/>
          <w:kern w:val="36"/>
          <w:sz w:val="51"/>
          <w:szCs w:val="51"/>
          <w:lang w:eastAsia="ru-RU"/>
        </w:rPr>
        <w:t>Терроризм - угроза обществу! Что делать при угрозе террора?</w:t>
      </w:r>
    </w:p>
    <w:p w:rsidR="00F44182" w:rsidRPr="00F44182" w:rsidRDefault="00F44182" w:rsidP="00F44182">
      <w:pPr>
        <w:spacing w:after="0"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К сожалению, терроризм стал явью наших дней, поэтому призываем вас быть пристально бдительными. Сегодня наибольшую реальную угрозу для общества представляет терроризм, стремительный рост которого приносит страдания и гибель большому количеству людей. Организаторы террористических актов стремятся посеять страх среди населения, дестабилизировать обстановку, нанести ущерб государству, затруднить работу правоохранительных органов. Усилено противостоять угрозе терроризма можно только тогда, когда подавляющее большинство граждан владеет основами знаний по предупреждению террористических актов и защите при их возникновении. </w:t>
      </w: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Государственный Комитет Республики Карелия по обеспечению жизнедеятельности и безопасности населения желает вам не попадать в экстремальные ситуации, но быть готовыми к ним! </w:t>
      </w: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b/>
          <w:bCs/>
          <w:color w:val="000000"/>
          <w:sz w:val="24"/>
          <w:szCs w:val="24"/>
          <w:lang w:eastAsia="ru-RU"/>
        </w:rPr>
        <w:t>При любой чрезвычайной ситуации звоните по телефону 01!  Экстренные вызовы с мобильного телефона 112!</w:t>
      </w: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b/>
          <w:bCs/>
          <w:color w:val="000000"/>
          <w:sz w:val="24"/>
          <w:szCs w:val="24"/>
          <w:lang w:eastAsia="ru-RU"/>
        </w:rPr>
        <w:t xml:space="preserve">Как распознать угрозу взрыва? </w:t>
      </w:r>
    </w:p>
    <w:p w:rsidR="00F44182" w:rsidRPr="00F44182" w:rsidRDefault="00F44182" w:rsidP="00F44182">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Обходите стороной оставленные без присмотра сумки, коробки, свертки. </w:t>
      </w:r>
    </w:p>
    <w:p w:rsidR="00F44182" w:rsidRPr="00F44182" w:rsidRDefault="00F44182" w:rsidP="00F44182">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Об опасности взрыва можно судить по тому, что сверток лежит близко к машине или дверям квартиры, из него торчат шнуры или провода, видны изоляционная лента или скотч. </w:t>
      </w:r>
    </w:p>
    <w:p w:rsidR="00F44182" w:rsidRPr="00F44182" w:rsidRDefault="00F44182" w:rsidP="00F44182">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Нести угрозу могут провода, свисающие из-под кузова автомобиля, посылки, пришедшие по посте от неизвестного или с непонятным обратным адресом. </w:t>
      </w:r>
    </w:p>
    <w:p w:rsidR="00F44182" w:rsidRPr="00F44182" w:rsidRDefault="00F44182" w:rsidP="00F44182">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О странной находке сразу сообщите по телефону 01! Уточните место нахождения предмета и опешите его, назовите свои данные, так как анонимный звонок может дорого вам обойтись. </w:t>
      </w:r>
    </w:p>
    <w:p w:rsidR="00F44182" w:rsidRPr="00F44182" w:rsidRDefault="00F44182" w:rsidP="00F44182">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Спецаппаратура фиксирует все звонки. Если кто-то «подшутил», сообщив о взрывном устройстве, спецслужбам вычислить его нетрудно, а шутка может обернуться огромным штрафом. </w:t>
      </w:r>
    </w:p>
    <w:p w:rsidR="00F44182" w:rsidRPr="00F44182" w:rsidRDefault="00F44182" w:rsidP="00F44182">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Не пытайтесь выяснить, что это за предмет, и не позволяйте делать это остальным. Если кто-то при вас лезет в подозрительную сумку, отойдите за какое-нибудь укрытие - стену, колонну или столб. </w:t>
      </w:r>
    </w:p>
    <w:p w:rsidR="00F44182" w:rsidRPr="00F44182" w:rsidRDefault="00F44182" w:rsidP="00F44182">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Не выказывая испуга, по возможности увлеките за собой рядом стоящих людей. Не стоит, основываясь только на своих подозрениях, поднимать панику, кричать или бежать. Паника, особенно в местах массового скопления людей, не менее опасна, чем сама угроза теракта. </w:t>
      </w:r>
    </w:p>
    <w:p w:rsidR="00F44182" w:rsidRPr="00F44182" w:rsidRDefault="00F44182" w:rsidP="00F44182">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Держитесь дальше от людей, которые озираются по сторонам, нервничают. Заметив такого человека, не вздумайте кричать или бежать - он может оказаться террористом, а вы спровоцируете его на взрыв. Позовите милицию. </w:t>
      </w:r>
    </w:p>
    <w:p w:rsidR="00F44182" w:rsidRPr="00F44182" w:rsidRDefault="00F44182" w:rsidP="00F44182">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Если взрыв прозвучал, приложите максимум усилий, чтобы избежать давки, найдя наиболее безопасный путь отступления. </w:t>
      </w:r>
    </w:p>
    <w:p w:rsidR="00F44182" w:rsidRPr="00F44182" w:rsidRDefault="00F44182" w:rsidP="00F44182">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b/>
          <w:bCs/>
          <w:color w:val="000000"/>
          <w:sz w:val="24"/>
          <w:szCs w:val="24"/>
          <w:lang w:eastAsia="ru-RU"/>
        </w:rPr>
        <w:t xml:space="preserve">Как не поддаться общей панике и выжить в толпе </w:t>
      </w:r>
    </w:p>
    <w:p w:rsidR="00F44182" w:rsidRPr="00F44182" w:rsidRDefault="00F44182" w:rsidP="00F44182">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lastRenderedPageBreak/>
        <w:t>Усмирите страх, отключите эмоции, только разум подскажет верную линию поведения. Отвлекайтесь любым способом - ущипните себя за щеку, прикусите губу, главное сохранить ясность ума!</w:t>
      </w:r>
    </w:p>
    <w:p w:rsidR="00F44182" w:rsidRPr="00F44182" w:rsidRDefault="00F44182" w:rsidP="00F44182">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Не подчиняйтесь мнению толпы, ищите способ проверить навязываемую информацию. Но, если вы не согласны, не высказывайтесь публично.</w:t>
      </w:r>
    </w:p>
    <w:p w:rsidR="00F44182" w:rsidRPr="00F44182" w:rsidRDefault="00F44182" w:rsidP="00F44182">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Избавьтесь от вещей, способных причинить боль вам и окружающим - ключей, ручек, галстука и шарфа, украшений, сломайте каблуки и крепко завяжите шнурки, сбросьте сумки, очки. </w:t>
      </w:r>
    </w:p>
    <w:p w:rsidR="00F44182" w:rsidRPr="00F44182" w:rsidRDefault="00F44182" w:rsidP="00F44182">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Передвигайтесь семенящим шагом, не нагибайтесь, что бы ни потеряли. </w:t>
      </w:r>
    </w:p>
    <w:p w:rsidR="00F44182" w:rsidRPr="00F44182" w:rsidRDefault="00F44182" w:rsidP="00F44182">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Если упали, группируйтесь и резким рывком прыгайте вверх.</w:t>
      </w:r>
    </w:p>
    <w:p w:rsidR="00F44182" w:rsidRPr="00F44182" w:rsidRDefault="00F44182" w:rsidP="00F44182">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Не задирайте руки - втянуть их обратно не сможете. В толпе руки выставьте перед грудью, сцепив пальцы в кулак. </w:t>
      </w:r>
    </w:p>
    <w:p w:rsidR="00F44182" w:rsidRPr="00F44182" w:rsidRDefault="00F44182" w:rsidP="00F44182">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Самое опасное место в толпе, покидающей здание, с краю. Любой выступ на стене, розетка, выключатель, гвоздь, могут изрезать не хуже ножа. Спасительное пространство - сверху. </w:t>
      </w:r>
    </w:p>
    <w:p w:rsidR="00F44182" w:rsidRPr="00F44182" w:rsidRDefault="00F44182" w:rsidP="00F44182">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Люди настолько притерты друг к другу, что по их плечам и головам можно доползти до выхода. Действуйте так, если у вас на руках ребенок.</w:t>
      </w:r>
    </w:p>
    <w:p w:rsidR="00F44182" w:rsidRPr="00F44182" w:rsidRDefault="00F44182" w:rsidP="00F44182">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Если заранее узнаете, где запасной выход, вам не придется толкаться локтями, отстаивая свое право на жизнь. </w:t>
      </w:r>
    </w:p>
    <w:p w:rsidR="00F44182" w:rsidRPr="00F44182" w:rsidRDefault="00F44182" w:rsidP="00F44182">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b/>
          <w:bCs/>
          <w:color w:val="000000"/>
          <w:sz w:val="24"/>
          <w:szCs w:val="24"/>
          <w:lang w:eastAsia="ru-RU"/>
        </w:rPr>
        <w:t xml:space="preserve">Если здание захвачено террористами </w:t>
      </w:r>
    </w:p>
    <w:p w:rsidR="00F44182" w:rsidRPr="00F44182" w:rsidRDefault="00F44182" w:rsidP="00F44182">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Не привлекайте к себе внимание: не отвечайте на провокации и не делайте резких движений, не ведите себя вызывающе. </w:t>
      </w:r>
    </w:p>
    <w:p w:rsidR="00F44182" w:rsidRPr="00F44182" w:rsidRDefault="00F44182" w:rsidP="00F44182">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Не смотрите в глаза бандитам, выполняйте все их требования, не противоречьте им. </w:t>
      </w:r>
    </w:p>
    <w:p w:rsidR="00F44182" w:rsidRPr="00F44182" w:rsidRDefault="00F44182" w:rsidP="00F44182">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Снимите все украшения. </w:t>
      </w:r>
    </w:p>
    <w:p w:rsidR="00F44182" w:rsidRPr="00F44182" w:rsidRDefault="00F44182" w:rsidP="00F44182">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Не передвигайтесь и на всякое действие спрашивайте разрешение. </w:t>
      </w:r>
    </w:p>
    <w:p w:rsidR="00F44182" w:rsidRPr="00F44182" w:rsidRDefault="00F44182" w:rsidP="00F44182">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Успокойтесь, постарайтесь отвлечься от происходящего. </w:t>
      </w:r>
    </w:p>
    <w:p w:rsidR="00F44182" w:rsidRPr="00F44182" w:rsidRDefault="00F44182" w:rsidP="00F44182">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Переносите лишения, оскорбления и унижения. Помните ваша цель - остаться в живых. </w:t>
      </w:r>
    </w:p>
    <w:p w:rsidR="00F44182" w:rsidRPr="00F44182" w:rsidRDefault="00F44182" w:rsidP="00F44182">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Осмотритесь в поисках возможного укрытия на случай стрельбы </w:t>
      </w:r>
    </w:p>
    <w:p w:rsidR="00F44182" w:rsidRPr="00F44182" w:rsidRDefault="00F44182" w:rsidP="00F44182">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При угрозе применения оружия ложитесь на живот, голову защищайте руками </w:t>
      </w:r>
    </w:p>
    <w:p w:rsidR="00F44182" w:rsidRPr="00F44182" w:rsidRDefault="00F44182" w:rsidP="00F44182">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Если вы ранены, постарайтесь не двигаться, этим вы сократите потерю крови.</w:t>
      </w:r>
    </w:p>
    <w:p w:rsidR="00F44182" w:rsidRPr="00F44182" w:rsidRDefault="00F44182" w:rsidP="00F44182">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b/>
          <w:bCs/>
          <w:color w:val="000000"/>
          <w:sz w:val="24"/>
          <w:szCs w:val="24"/>
          <w:lang w:eastAsia="ru-RU"/>
        </w:rPr>
        <w:t xml:space="preserve">Если начался штурм </w:t>
      </w:r>
    </w:p>
    <w:p w:rsidR="00F44182" w:rsidRPr="00F44182" w:rsidRDefault="00F44182" w:rsidP="00F44182">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Ложитесь на пол лицом вниз, голову закройте руками и не двигайтесь. </w:t>
      </w:r>
    </w:p>
    <w:p w:rsidR="00F44182" w:rsidRPr="00F44182" w:rsidRDefault="00F44182" w:rsidP="00F44182">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Ни в коем случае не бегите навстречу сотрудникам спецслужб или от них, так как они могут принять вас за преступника. </w:t>
      </w:r>
    </w:p>
    <w:p w:rsidR="00F44182" w:rsidRPr="00F44182" w:rsidRDefault="00F44182" w:rsidP="00F44182">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Если есть возможность держитесь подальше от проемов дверей и окон. </w:t>
      </w:r>
    </w:p>
    <w:p w:rsidR="00F44182" w:rsidRPr="00F44182" w:rsidRDefault="00F44182" w:rsidP="00F44182">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Постарайтесь взять себя в руки, не падайте духом, наберитесь терпения, сотрудники спецслужб делают все для вашего спасения! </w:t>
      </w:r>
    </w:p>
    <w:p w:rsidR="00F44182" w:rsidRPr="00F44182" w:rsidRDefault="00F44182" w:rsidP="00F44182">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После освобождения немедленно покиньте помещение - не исключена возможность взрыва. </w:t>
      </w:r>
    </w:p>
    <w:p w:rsidR="00F44182" w:rsidRPr="00F44182" w:rsidRDefault="00F44182" w:rsidP="00F44182">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b/>
          <w:bCs/>
          <w:color w:val="000000"/>
          <w:sz w:val="24"/>
          <w:szCs w:val="24"/>
          <w:lang w:eastAsia="ru-RU"/>
        </w:rPr>
        <w:t xml:space="preserve">Если вы стали свидетелем разборки со стрельбой </w:t>
      </w:r>
    </w:p>
    <w:p w:rsidR="00F44182" w:rsidRPr="00F44182" w:rsidRDefault="00F44182" w:rsidP="00F44182">
      <w:pPr>
        <w:numPr>
          <w:ilvl w:val="0"/>
          <w:numId w:val="5"/>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lastRenderedPageBreak/>
        <w:t xml:space="preserve">Постарайтесь добраться до укрытия (здания, памятника, канавы). </w:t>
      </w:r>
    </w:p>
    <w:p w:rsidR="00F44182" w:rsidRPr="00F44182" w:rsidRDefault="00F44182" w:rsidP="00F44182">
      <w:pPr>
        <w:numPr>
          <w:ilvl w:val="0"/>
          <w:numId w:val="5"/>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Передвигайтесь зигзагами, не поднимайтесь в полный рост. Если бежать некуда, ложитесь на землю. </w:t>
      </w:r>
    </w:p>
    <w:p w:rsidR="00F44182" w:rsidRPr="00F44182" w:rsidRDefault="00F44182" w:rsidP="00F44182">
      <w:pPr>
        <w:numPr>
          <w:ilvl w:val="0"/>
          <w:numId w:val="5"/>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Сообщите о перестрелке в милицию. </w:t>
      </w:r>
    </w:p>
    <w:p w:rsidR="00F44182" w:rsidRPr="00F44182" w:rsidRDefault="00F44182" w:rsidP="00F44182">
      <w:pPr>
        <w:numPr>
          <w:ilvl w:val="0"/>
          <w:numId w:val="5"/>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Если стрельба застала вас дома, и стреляют в вашем дворе, не выглядывайте в окно, проявляя любопытство. </w:t>
      </w:r>
    </w:p>
    <w:p w:rsidR="00F44182" w:rsidRPr="00F44182" w:rsidRDefault="00F44182" w:rsidP="00F44182">
      <w:pPr>
        <w:numPr>
          <w:ilvl w:val="0"/>
          <w:numId w:val="5"/>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Постарайтесь укрыться там, куда не залетит случайная пуля, или лягте на пол. </w:t>
      </w:r>
    </w:p>
    <w:p w:rsidR="00F44182" w:rsidRPr="00F44182" w:rsidRDefault="00F44182" w:rsidP="00F44182">
      <w:pPr>
        <w:numPr>
          <w:ilvl w:val="0"/>
          <w:numId w:val="5"/>
        </w:numPr>
        <w:spacing w:before="100" w:beforeAutospacing="1" w:after="100" w:afterAutospacing="1" w:line="240" w:lineRule="auto"/>
        <w:rPr>
          <w:rFonts w:ascii="Arial" w:eastAsia="Times New Roman" w:hAnsi="Arial" w:cs="Arial"/>
          <w:color w:val="000000"/>
          <w:sz w:val="24"/>
          <w:szCs w:val="24"/>
          <w:lang w:eastAsia="ru-RU"/>
        </w:rPr>
      </w:pP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b/>
          <w:bCs/>
          <w:color w:val="000000"/>
          <w:sz w:val="24"/>
          <w:szCs w:val="24"/>
          <w:lang w:eastAsia="ru-RU"/>
        </w:rPr>
        <w:t>Поступление угрозы по телефону</w:t>
      </w: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Телефон - основной канал поступления сообщений о заложенных взрывных устройствах, о захвате людей в заложники, вымогательстве и шантаже. Звонки с угрозами могут поступить каждому человеку. Не бойтесь запугиваний преступников, по окончании разговора немедленно сообщите в правоохранительные органы. Хорошо, если на вашем телефоне есть автоматический определитель номера и звукозаписывающее устройство. Номер звонившего и фонограмма разговора станет существенным материалом работы и доказательной базой для правоохранительных органов.</w:t>
      </w: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При отсутствии этого необходимо выполнить следующее:</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постарайтесь дословно запомнить разговор и зафиксировать его на бумаге;</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по ходу разговора отметьте пол и возраст звонившего, особенности его (ее) речи: голос (громкий или тихий, низкий или высокий), темп речи (быстрый или медленный), произношение (отчетливое, искаженное, с заиканием, шепелявое, с акцентом или диалектом), манера речи (развязная, с издевкой, с нецензурными выражениями);</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обязательно отметьте звуковой фон (шум автомашин или железнодорожного транспорта, звук теле- или радиоаппаратуры, голоса, другое);</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отметьте характер звонка - городской или междугородный;</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обязательно зафиксируйте точное время начала разговора и его продолжительность.</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Необходимо, если это возможно, в ходе разговора получить ответы на следующие вопросы:</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куда, кому, по какому телефону звонит этот человек?</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какие конкретные требования он (она) выдвигает?</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выдвигает требования он (она) лично, выступает в роли посредника или представляет какую-то группу лиц?</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на каких условиях он (она) или они согласны отказаться от задуманного?</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как и когда с ним (с ней) можно связаться?</w:t>
      </w:r>
    </w:p>
    <w:p w:rsidR="00F44182" w:rsidRPr="00F44182" w:rsidRDefault="00F44182" w:rsidP="00F44182">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кому вы можете или должны сообщить об этом звонке?</w:t>
      </w: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Кроме угроз, выдвигаемых по телефону лично вам, преступники могут использовать ваш номер телефона для сообщения информации, которую вы должны будете передать в правоохранительные органы. Например, на ваш телефон поступает звонок, в котором неизвестный сообщает, что ваш дом заминирован. При ведении разговора такого рода старайтесь следовать изложенным выше рекомендациям и получить максимально возможную </w:t>
      </w:r>
      <w:r w:rsidRPr="00F44182">
        <w:rPr>
          <w:rFonts w:ascii="Arial" w:eastAsia="Times New Roman" w:hAnsi="Arial" w:cs="Arial"/>
          <w:color w:val="000000"/>
          <w:sz w:val="24"/>
          <w:szCs w:val="24"/>
          <w:lang w:eastAsia="ru-RU"/>
        </w:rPr>
        <w:lastRenderedPageBreak/>
        <w:t>информацию. По его окончании немедленно сообщите эту информацию в правоохранительные органы.</w:t>
      </w: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Если события, по которому Вам начали угрожать, не было, не спешите сообщать об этом собеседнику, иначе потеряете информационное преимущество. Выясняйте детали, узнавайте их под предлогом необходимости убедиться в его осведомленности, требуйте новых доказательств. В начале разговора и в последующем стремитесь показать, что сообщаемые сведения воспринимаются как недоразумение и Вас не волнуют. В таком случае позвонившее лицо может коснуться деталей содержания, источников получения им информации. </w:t>
      </w: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Если звонивший не намерен долго разговаривать, можно прикинуться, что произошла ошибка и он попал не туда, что заставит его усомниться дошла ли его угроза до жертвы, а следовательно вынудит делать последующие шаги, которые могут помочь в установлении его личности</w:t>
      </w: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Если звонящий уверен, что разговаривает с нужным человеком, в середине разговора можно имитировать перебой в связи (замолчать и соблюдать режим молчании). Звонящий будет продолжать говорить, но в результате не поймет, слышали Вы его или нет.</w:t>
      </w: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Если абонент прервал разговор, положите трубку рядом с телефонным аппаратом - канал связи еще будет сохраняться около часа. Позвоните по любому другому телефону (от соседей, телефону сотовой связи, таксофону) в обслуживающий Ваш район телефонный узел дежурному диспетчеру (этот номер необходимо знать, как и номера аварийных служб). Сообщите ему свою фамилию, номер телефона и адрес и попросите установить номер, с которого Вам прошел звонок. Запишите фамилию диспетчера и время разговора с ним. Диспетчер, установив номер, может не сообщить его Вам, но предоставит эту информацию по запросу правоохранительных органов. Если угрозы носят бытовой либо хулиганский характер обратитесь с заявлением в отделение внутренних дел по месту жительства с просьбой принять меры к телефонному хулигану. В заявлении укажите сведения о звонке, какие действия Вы уже предприняли. Заявление передайте оперативному дежурному, а у себя оставьте копию данного заявления, на которой он должен расписаться.</w:t>
      </w:r>
    </w:p>
    <w:p w:rsidR="00F44182" w:rsidRPr="00F44182" w:rsidRDefault="00F44182" w:rsidP="00F44182">
      <w:p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b/>
          <w:bCs/>
          <w:color w:val="000000"/>
          <w:sz w:val="24"/>
          <w:szCs w:val="24"/>
          <w:lang w:eastAsia="ru-RU"/>
        </w:rPr>
        <w:t xml:space="preserve">Формула безопасности: </w:t>
      </w:r>
    </w:p>
    <w:p w:rsidR="00F44182" w:rsidRPr="00F44182" w:rsidRDefault="00F44182" w:rsidP="00F44182">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 xml:space="preserve">Научитесь предвидеть опасность, избегать ее. При необходимости действуйте решительно и четко, без паники. </w:t>
      </w:r>
    </w:p>
    <w:p w:rsidR="00F44182" w:rsidRPr="00F44182" w:rsidRDefault="00F44182" w:rsidP="00F44182">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F44182">
        <w:rPr>
          <w:rFonts w:ascii="Arial" w:eastAsia="Times New Roman" w:hAnsi="Arial" w:cs="Arial"/>
          <w:color w:val="000000"/>
          <w:sz w:val="24"/>
          <w:szCs w:val="24"/>
          <w:lang w:eastAsia="ru-RU"/>
        </w:rPr>
        <w:t>Боритесь до последнего: активно просите о помощи и сами оказывайте ее!</w:t>
      </w:r>
    </w:p>
    <w:p w:rsidR="005269C9" w:rsidRDefault="005269C9"/>
    <w:sectPr w:rsidR="005269C9" w:rsidSect="005269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0FFA"/>
    <w:multiLevelType w:val="multilevel"/>
    <w:tmpl w:val="301AA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22420F2"/>
    <w:multiLevelType w:val="multilevel"/>
    <w:tmpl w:val="130A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08D7EE3"/>
    <w:multiLevelType w:val="multilevel"/>
    <w:tmpl w:val="219E2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6071E12"/>
    <w:multiLevelType w:val="multilevel"/>
    <w:tmpl w:val="7A6AC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C1F3D5C"/>
    <w:multiLevelType w:val="multilevel"/>
    <w:tmpl w:val="2D244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2067B15"/>
    <w:multiLevelType w:val="multilevel"/>
    <w:tmpl w:val="53F6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1AC12AE"/>
    <w:multiLevelType w:val="multilevel"/>
    <w:tmpl w:val="AAB8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6"/>
  </w:num>
  <w:num w:numId="3">
    <w:abstractNumId w:val="3"/>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08"/>
  <w:characterSpacingControl w:val="doNotCompress"/>
  <w:compat/>
  <w:rsids>
    <w:rsidRoot w:val="00F44182"/>
    <w:rsid w:val="005269C9"/>
    <w:rsid w:val="00F441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9C9"/>
  </w:style>
  <w:style w:type="paragraph" w:styleId="1">
    <w:name w:val="heading 1"/>
    <w:basedOn w:val="a"/>
    <w:link w:val="10"/>
    <w:uiPriority w:val="9"/>
    <w:qFormat/>
    <w:rsid w:val="00F44182"/>
    <w:pPr>
      <w:spacing w:before="100" w:beforeAutospacing="1" w:after="100" w:afterAutospacing="1" w:line="240" w:lineRule="auto"/>
      <w:outlineLvl w:val="0"/>
    </w:pPr>
    <w:rPr>
      <w:rFonts w:ascii="Times New Roman" w:eastAsia="Times New Roman" w:hAnsi="Times New Roman" w:cs="Times New Roman"/>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4182"/>
    <w:rPr>
      <w:rFonts w:ascii="Times New Roman" w:eastAsia="Times New Roman" w:hAnsi="Times New Roman" w:cs="Times New Roman"/>
      <w:kern w:val="36"/>
      <w:sz w:val="24"/>
      <w:szCs w:val="24"/>
      <w:lang w:eastAsia="ru-RU"/>
    </w:rPr>
  </w:style>
  <w:style w:type="paragraph" w:styleId="a3">
    <w:name w:val="Normal (Web)"/>
    <w:basedOn w:val="a"/>
    <w:uiPriority w:val="99"/>
    <w:semiHidden/>
    <w:unhideWhenUsed/>
    <w:rsid w:val="00F4418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90394943">
      <w:bodyDiv w:val="1"/>
      <w:marLeft w:val="0"/>
      <w:marRight w:val="0"/>
      <w:marTop w:val="0"/>
      <w:marBottom w:val="0"/>
      <w:divBdr>
        <w:top w:val="none" w:sz="0" w:space="0" w:color="auto"/>
        <w:left w:val="none" w:sz="0" w:space="0" w:color="auto"/>
        <w:bottom w:val="none" w:sz="0" w:space="0" w:color="auto"/>
        <w:right w:val="none" w:sz="0" w:space="0" w:color="auto"/>
      </w:divBdr>
      <w:divsChild>
        <w:div w:id="1391810787">
          <w:marLeft w:val="0"/>
          <w:marRight w:val="0"/>
          <w:marTop w:val="0"/>
          <w:marBottom w:val="0"/>
          <w:divBdr>
            <w:top w:val="none" w:sz="0" w:space="0" w:color="auto"/>
            <w:left w:val="none" w:sz="0" w:space="0" w:color="auto"/>
            <w:bottom w:val="none" w:sz="0" w:space="0" w:color="auto"/>
            <w:right w:val="none" w:sz="0" w:space="0" w:color="auto"/>
          </w:divBdr>
          <w:divsChild>
            <w:div w:id="521631424">
              <w:marLeft w:val="0"/>
              <w:marRight w:val="0"/>
              <w:marTop w:val="0"/>
              <w:marBottom w:val="0"/>
              <w:divBdr>
                <w:top w:val="none" w:sz="0" w:space="0" w:color="auto"/>
                <w:left w:val="none" w:sz="0" w:space="0" w:color="auto"/>
                <w:bottom w:val="none" w:sz="0" w:space="0" w:color="auto"/>
                <w:right w:val="none" w:sz="0" w:space="0" w:color="auto"/>
              </w:divBdr>
              <w:divsChild>
                <w:div w:id="38944279">
                  <w:marLeft w:val="0"/>
                  <w:marRight w:val="0"/>
                  <w:marTop w:val="0"/>
                  <w:marBottom w:val="0"/>
                  <w:divBdr>
                    <w:top w:val="none" w:sz="0" w:space="0" w:color="auto"/>
                    <w:left w:val="none" w:sz="0" w:space="0" w:color="auto"/>
                    <w:bottom w:val="none" w:sz="0" w:space="0" w:color="auto"/>
                    <w:right w:val="none" w:sz="0" w:space="0" w:color="auto"/>
                  </w:divBdr>
                  <w:divsChild>
                    <w:div w:id="1710060697">
                      <w:marLeft w:val="0"/>
                      <w:marRight w:val="0"/>
                      <w:marTop w:val="0"/>
                      <w:marBottom w:val="0"/>
                      <w:divBdr>
                        <w:top w:val="none" w:sz="0" w:space="0" w:color="auto"/>
                        <w:left w:val="none" w:sz="0" w:space="0" w:color="auto"/>
                        <w:bottom w:val="none" w:sz="0" w:space="0" w:color="auto"/>
                        <w:right w:val="none" w:sz="0" w:space="0" w:color="auto"/>
                      </w:divBdr>
                    </w:div>
                    <w:div w:id="341055449">
                      <w:marLeft w:val="0"/>
                      <w:marRight w:val="0"/>
                      <w:marTop w:val="0"/>
                      <w:marBottom w:val="0"/>
                      <w:divBdr>
                        <w:top w:val="none" w:sz="0" w:space="0" w:color="auto"/>
                        <w:left w:val="none" w:sz="0" w:space="0" w:color="auto"/>
                        <w:bottom w:val="none" w:sz="0" w:space="0" w:color="auto"/>
                        <w:right w:val="none" w:sz="0" w:space="0" w:color="auto"/>
                      </w:divBdr>
                    </w:div>
                    <w:div w:id="1351680528">
                      <w:marLeft w:val="0"/>
                      <w:marRight w:val="0"/>
                      <w:marTop w:val="0"/>
                      <w:marBottom w:val="0"/>
                      <w:divBdr>
                        <w:top w:val="none" w:sz="0" w:space="0" w:color="auto"/>
                        <w:left w:val="none" w:sz="0" w:space="0" w:color="auto"/>
                        <w:bottom w:val="none" w:sz="0" w:space="0" w:color="auto"/>
                        <w:right w:val="none" w:sz="0" w:space="0" w:color="auto"/>
                      </w:divBdr>
                    </w:div>
                    <w:div w:id="858154600">
                      <w:marLeft w:val="0"/>
                      <w:marRight w:val="0"/>
                      <w:marTop w:val="0"/>
                      <w:marBottom w:val="0"/>
                      <w:divBdr>
                        <w:top w:val="none" w:sz="0" w:space="0" w:color="auto"/>
                        <w:left w:val="none" w:sz="0" w:space="0" w:color="auto"/>
                        <w:bottom w:val="none" w:sz="0" w:space="0" w:color="auto"/>
                        <w:right w:val="none" w:sz="0" w:space="0" w:color="auto"/>
                      </w:divBdr>
                    </w:div>
                    <w:div w:id="1861964316">
                      <w:marLeft w:val="0"/>
                      <w:marRight w:val="0"/>
                      <w:marTop w:val="0"/>
                      <w:marBottom w:val="0"/>
                      <w:divBdr>
                        <w:top w:val="none" w:sz="0" w:space="0" w:color="auto"/>
                        <w:left w:val="none" w:sz="0" w:space="0" w:color="auto"/>
                        <w:bottom w:val="none" w:sz="0" w:space="0" w:color="auto"/>
                        <w:right w:val="none" w:sz="0" w:space="0" w:color="auto"/>
                      </w:divBdr>
                    </w:div>
                    <w:div w:id="1761364811">
                      <w:marLeft w:val="0"/>
                      <w:marRight w:val="0"/>
                      <w:marTop w:val="0"/>
                      <w:marBottom w:val="0"/>
                      <w:divBdr>
                        <w:top w:val="none" w:sz="0" w:space="0" w:color="auto"/>
                        <w:left w:val="none" w:sz="0" w:space="0" w:color="auto"/>
                        <w:bottom w:val="none" w:sz="0" w:space="0" w:color="auto"/>
                        <w:right w:val="none" w:sz="0" w:space="0" w:color="auto"/>
                      </w:divBdr>
                    </w:div>
                    <w:div w:id="1190491758">
                      <w:marLeft w:val="0"/>
                      <w:marRight w:val="0"/>
                      <w:marTop w:val="0"/>
                      <w:marBottom w:val="0"/>
                      <w:divBdr>
                        <w:top w:val="none" w:sz="0" w:space="0" w:color="auto"/>
                        <w:left w:val="none" w:sz="0" w:space="0" w:color="auto"/>
                        <w:bottom w:val="none" w:sz="0" w:space="0" w:color="auto"/>
                        <w:right w:val="none" w:sz="0" w:space="0" w:color="auto"/>
                      </w:divBdr>
                    </w:div>
                    <w:div w:id="1744378428">
                      <w:marLeft w:val="0"/>
                      <w:marRight w:val="0"/>
                      <w:marTop w:val="0"/>
                      <w:marBottom w:val="0"/>
                      <w:divBdr>
                        <w:top w:val="none" w:sz="0" w:space="0" w:color="auto"/>
                        <w:left w:val="none" w:sz="0" w:space="0" w:color="auto"/>
                        <w:bottom w:val="none" w:sz="0" w:space="0" w:color="auto"/>
                        <w:right w:val="none" w:sz="0" w:space="0" w:color="auto"/>
                      </w:divBdr>
                      <w:divsChild>
                        <w:div w:id="60577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1448</Words>
  <Characters>8255</Characters>
  <Application>Microsoft Office Word</Application>
  <DocSecurity>0</DocSecurity>
  <Lines>68</Lines>
  <Paragraphs>19</Paragraphs>
  <ScaleCrop>false</ScaleCrop>
  <Company/>
  <LinksUpToDate>false</LinksUpToDate>
  <CharactersWithSpaces>9684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Трофимюк</dc:creator>
  <cp:keywords/>
  <dc:description/>
  <cp:lastModifiedBy>Елена Трофимюк</cp:lastModifiedBy>
  <cp:revision>1</cp:revision>
  <dcterms:created xsi:type="dcterms:W3CDTF">2016-10-18T14:29:00Z</dcterms:created>
  <dcterms:modified xsi:type="dcterms:W3CDTF">2016-10-18T14:30:00Z</dcterms:modified>
</cp:coreProperties>
</file>